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E8EB" w14:textId="1A24CE27" w:rsidR="00A90287" w:rsidRPr="007F41D8" w:rsidRDefault="0020446D" w:rsidP="00A9028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0446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1105762D" wp14:editId="53A6231F">
            <wp:extent cx="6120130" cy="1158120"/>
            <wp:effectExtent l="0" t="0" r="0" b="4445"/>
            <wp:docPr id="1580205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BA36D" w14:textId="77777777" w:rsidR="00A90287" w:rsidRDefault="00A90287" w:rsidP="00DC06F8">
      <w:pPr>
        <w:pStyle w:val="Default"/>
      </w:pPr>
    </w:p>
    <w:p w14:paraId="7ECA2FDE" w14:textId="77777777" w:rsidR="0020446D" w:rsidRDefault="0020446D" w:rsidP="00DC06F8">
      <w:pPr>
        <w:pStyle w:val="Default"/>
      </w:pPr>
    </w:p>
    <w:p w14:paraId="1AC94E16" w14:textId="77777777" w:rsidR="00DC06F8" w:rsidRPr="0020446D" w:rsidRDefault="00DC06F8" w:rsidP="00B70866">
      <w:pPr>
        <w:pStyle w:val="Default"/>
        <w:jc w:val="center"/>
        <w:rPr>
          <w:b/>
          <w:bCs/>
          <w:sz w:val="28"/>
          <w:szCs w:val="28"/>
        </w:rPr>
      </w:pPr>
      <w:r w:rsidRPr="0020446D">
        <w:rPr>
          <w:b/>
          <w:bCs/>
          <w:sz w:val="28"/>
          <w:szCs w:val="28"/>
        </w:rPr>
        <w:t>RELAZIONE FINALE SOSTEGNO</w:t>
      </w:r>
    </w:p>
    <w:p w14:paraId="37C57264" w14:textId="77777777" w:rsidR="00DC06F8" w:rsidRPr="0020446D" w:rsidRDefault="00DC06F8" w:rsidP="00DC06F8">
      <w:pPr>
        <w:pStyle w:val="Default"/>
        <w:rPr>
          <w:sz w:val="28"/>
          <w:szCs w:val="28"/>
        </w:rPr>
      </w:pPr>
      <w:r w:rsidRPr="0020446D">
        <w:rPr>
          <w:b/>
          <w:bCs/>
          <w:sz w:val="28"/>
          <w:szCs w:val="28"/>
        </w:rPr>
        <w:t xml:space="preserve"> </w:t>
      </w:r>
    </w:p>
    <w:p w14:paraId="2CC23C59" w14:textId="23540797" w:rsidR="00DC06F8" w:rsidRPr="0020446D" w:rsidRDefault="00DC06F8" w:rsidP="00DC06F8">
      <w:pPr>
        <w:pStyle w:val="Default"/>
        <w:rPr>
          <w:b/>
          <w:bCs/>
        </w:rPr>
      </w:pPr>
      <w:proofErr w:type="gramStart"/>
      <w:r w:rsidRPr="0020446D">
        <w:rPr>
          <w:b/>
          <w:bCs/>
        </w:rPr>
        <w:t>ALUNNO:_</w:t>
      </w:r>
      <w:proofErr w:type="gramEnd"/>
      <w:r w:rsidRPr="0020446D">
        <w:rPr>
          <w:b/>
          <w:bCs/>
        </w:rPr>
        <w:t xml:space="preserve">________________________________________________________ </w:t>
      </w:r>
    </w:p>
    <w:p w14:paraId="3291E9E4" w14:textId="77777777" w:rsidR="00B70866" w:rsidRDefault="00B70866" w:rsidP="00DC06F8">
      <w:pPr>
        <w:pStyle w:val="Default"/>
        <w:rPr>
          <w:sz w:val="28"/>
          <w:szCs w:val="28"/>
        </w:rPr>
      </w:pPr>
    </w:p>
    <w:p w14:paraId="22C69537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Frequentante la sezione/classe __________ della scuola dell’infanzia/ Primaria/ Secondaria I Grado </w:t>
      </w:r>
    </w:p>
    <w:p w14:paraId="37571A1A" w14:textId="77777777" w:rsidR="00B70866" w:rsidRDefault="00B70866" w:rsidP="00DC06F8">
      <w:pPr>
        <w:pStyle w:val="Default"/>
        <w:rPr>
          <w:sz w:val="23"/>
          <w:szCs w:val="23"/>
        </w:rPr>
      </w:pPr>
    </w:p>
    <w:p w14:paraId="239116FD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14:paraId="102B9C97" w14:textId="77777777" w:rsidR="00B70866" w:rsidRDefault="00B70866" w:rsidP="00DC06F8">
      <w:pPr>
        <w:pStyle w:val="Default"/>
        <w:rPr>
          <w:sz w:val="23"/>
          <w:szCs w:val="23"/>
        </w:rPr>
      </w:pPr>
    </w:p>
    <w:p w14:paraId="7422F491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14:paraId="7C0D42DA" w14:textId="77777777" w:rsidR="00DC06F8" w:rsidRPr="00B70866" w:rsidRDefault="00DC06F8" w:rsidP="00DC06F8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 w:rsidR="00B70866"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14:paraId="23CA9FDB" w14:textId="77777777" w:rsidR="00B70866" w:rsidRDefault="00B70866" w:rsidP="00DC06F8">
      <w:pPr>
        <w:pStyle w:val="Default"/>
        <w:rPr>
          <w:sz w:val="23"/>
          <w:szCs w:val="23"/>
        </w:rPr>
      </w:pPr>
    </w:p>
    <w:p w14:paraId="2F63555F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L’alunno/a </w:t>
      </w:r>
    </w:p>
    <w:p w14:paraId="10CEFBED" w14:textId="396279D0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 w:rsidR="0020446D">
        <w:rPr>
          <w:rFonts w:ascii="Wingdings 2" w:hAnsi="Wingdings 2" w:cs="Wingdings 2"/>
          <w:sz w:val="32"/>
          <w:szCs w:val="32"/>
        </w:rPr>
        <w:t xml:space="preserve"> 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14:paraId="6FA3617A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14:paraId="69DF6FDE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14:paraId="3BD37CE1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14:paraId="3B6A866D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14:paraId="00B3D067" w14:textId="77777777" w:rsidR="00B70866" w:rsidRDefault="00B70866" w:rsidP="00DC06F8">
      <w:pPr>
        <w:pStyle w:val="Default"/>
        <w:rPr>
          <w:sz w:val="23"/>
          <w:szCs w:val="23"/>
        </w:rPr>
      </w:pPr>
    </w:p>
    <w:p w14:paraId="0D4EB9DE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svolta: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14:paraId="203D20D7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14:paraId="64219702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14:paraId="77AB0113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</w:p>
    <w:p w14:paraId="76553A39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dell’alunno/alunna </w:t>
      </w:r>
    </w:p>
    <w:p w14:paraId="3EA7948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3DF976E0" w14:textId="77777777" w:rsidR="00DC06F8" w:rsidRDefault="00DC06F8" w:rsidP="00DC06F8">
      <w:pPr>
        <w:pStyle w:val="Default"/>
      </w:pPr>
    </w:p>
    <w:p w14:paraId="265250EF" w14:textId="77777777" w:rsidR="00DC06F8" w:rsidRDefault="00DC06F8" w:rsidP="00DC06F8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14:paraId="3EF7A755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14:paraId="3DDB3ECC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 (</w:t>
      </w:r>
      <w:r>
        <w:rPr>
          <w:i/>
          <w:iCs/>
          <w:sz w:val="23"/>
          <w:szCs w:val="23"/>
        </w:rPr>
        <w:t>specificare i cambiamenti apportati</w:t>
      </w:r>
      <w:r>
        <w:rPr>
          <w:sz w:val="23"/>
          <w:szCs w:val="23"/>
        </w:rPr>
        <w:t xml:space="preserve">) </w:t>
      </w:r>
    </w:p>
    <w:p w14:paraId="1F04E69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 </w:t>
      </w:r>
    </w:p>
    <w:p w14:paraId="1A0DDC9C" w14:textId="77777777" w:rsidR="00B70866" w:rsidRDefault="00B70866" w:rsidP="00DC06F8">
      <w:pPr>
        <w:pStyle w:val="Default"/>
        <w:rPr>
          <w:sz w:val="23"/>
          <w:szCs w:val="23"/>
        </w:rPr>
      </w:pPr>
    </w:p>
    <w:p w14:paraId="20D50C4A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Fattori che hanno rallentato l’attività didattica e l’apprendimento</w:t>
      </w:r>
      <w:r>
        <w:rPr>
          <w:sz w:val="23"/>
          <w:szCs w:val="23"/>
        </w:rPr>
        <w:t xml:space="preserve">: </w:t>
      </w:r>
    </w:p>
    <w:p w14:paraId="28452E87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assenze dell’alunno/a </w:t>
      </w:r>
    </w:p>
    <w:p w14:paraId="0116BB00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cambiamento dei docenti </w:t>
      </w:r>
    </w:p>
    <w:p w14:paraId="6010AD30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scarsa autostima/paura dell’insuccesso </w:t>
      </w:r>
    </w:p>
    <w:p w14:paraId="7AD1017F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3F33627E" w14:textId="77777777" w:rsidR="00DC06F8" w:rsidRDefault="00DC06F8" w:rsidP="00DC06F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Fattori che hanno facilitato l’attività didattica e l’apprendimento</w:t>
      </w:r>
      <w:r>
        <w:rPr>
          <w:sz w:val="23"/>
          <w:szCs w:val="23"/>
        </w:rPr>
        <w:t xml:space="preserve">: </w:t>
      </w:r>
    </w:p>
    <w:p w14:paraId="31565145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motivazione dell’alunno </w:t>
      </w:r>
    </w:p>
    <w:p w14:paraId="57788135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coinvolgimento dell’alunno </w:t>
      </w:r>
    </w:p>
    <w:p w14:paraId="4501B07C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uso di sussidi </w:t>
      </w:r>
    </w:p>
    <w:p w14:paraId="6CDC63E7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esperienze laboratori ali </w:t>
      </w:r>
    </w:p>
    <w:p w14:paraId="5DF1937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clima di classe positivo </w:t>
      </w:r>
    </w:p>
    <w:p w14:paraId="17B35ADB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collaborazione tra docenti </w:t>
      </w:r>
    </w:p>
    <w:p w14:paraId="56B14B7D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6AA9E2A2" w14:textId="77777777" w:rsidR="00DC06F8" w:rsidRDefault="00DC06F8" w:rsidP="00DC06F8">
      <w:pPr>
        <w:pStyle w:val="Default"/>
        <w:rPr>
          <w:sz w:val="23"/>
          <w:szCs w:val="23"/>
        </w:rPr>
      </w:pPr>
    </w:p>
    <w:p w14:paraId="12685418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14:paraId="476EDE22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alcune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14:paraId="034C87C9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spazi utilizzati: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aula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palestra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laboratorio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altro </w:t>
      </w:r>
    </w:p>
    <w:p w14:paraId="2A01DDCC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4A6A24C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14:paraId="27ACF728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14:paraId="31928031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14:paraId="5C4C964A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14:paraId="012E817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Impegno e puntualità: </w:t>
      </w:r>
    </w:p>
    <w:p w14:paraId="7029208B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</w:t>
      </w:r>
    </w:p>
    <w:p w14:paraId="11A6CFDF" w14:textId="77777777" w:rsidR="0020446D" w:rsidRDefault="0020446D" w:rsidP="00DC06F8">
      <w:pPr>
        <w:pStyle w:val="Default"/>
        <w:rPr>
          <w:sz w:val="23"/>
          <w:szCs w:val="23"/>
        </w:rPr>
      </w:pPr>
    </w:p>
    <w:p w14:paraId="488FE987" w14:textId="77777777" w:rsidR="0020446D" w:rsidRDefault="0020446D" w:rsidP="00DC06F8">
      <w:pPr>
        <w:pStyle w:val="Default"/>
        <w:rPr>
          <w:sz w:val="23"/>
          <w:szCs w:val="23"/>
        </w:rPr>
      </w:pPr>
    </w:p>
    <w:p w14:paraId="6F8C94FE" w14:textId="52E85C19" w:rsidR="0020446D" w:rsidRPr="0020446D" w:rsidRDefault="0020446D" w:rsidP="002044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SINTESI GLOBALE DEI RISULTATI RAGGIUNTI</w:t>
      </w:r>
    </w:p>
    <w:p w14:paraId="74D279CB" w14:textId="77777777" w:rsidR="00B70866" w:rsidRDefault="00B70866" w:rsidP="00DC06F8">
      <w:pPr>
        <w:pStyle w:val="Default"/>
        <w:rPr>
          <w:sz w:val="23"/>
          <w:szCs w:val="23"/>
        </w:rPr>
      </w:pPr>
    </w:p>
    <w:p w14:paraId="49974B8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PERSONALITA’ </w:t>
      </w:r>
    </w:p>
    <w:p w14:paraId="4C390103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 </w:t>
      </w:r>
    </w:p>
    <w:p w14:paraId="41E8A5CF" w14:textId="77777777" w:rsidR="00B70866" w:rsidRDefault="00B70866" w:rsidP="00DC06F8">
      <w:pPr>
        <w:pStyle w:val="Default"/>
        <w:rPr>
          <w:b/>
          <w:bCs/>
          <w:sz w:val="23"/>
          <w:szCs w:val="23"/>
        </w:rPr>
      </w:pPr>
    </w:p>
    <w:p w14:paraId="152DC84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CAPACITA’ RELAZIONALE </w:t>
      </w:r>
    </w:p>
    <w:p w14:paraId="1867EEC2" w14:textId="77777777" w:rsidR="00B70866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__________</w:t>
      </w:r>
    </w:p>
    <w:p w14:paraId="663F4218" w14:textId="77777777" w:rsidR="00B70866" w:rsidRPr="00B70866" w:rsidRDefault="00B70866" w:rsidP="00DC06F8">
      <w:pPr>
        <w:pStyle w:val="Default"/>
        <w:rPr>
          <w:sz w:val="23"/>
          <w:szCs w:val="23"/>
        </w:rPr>
      </w:pPr>
    </w:p>
    <w:p w14:paraId="23D786B6" w14:textId="09B507A8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SVILUPPO DEGLI</w:t>
      </w:r>
      <w:r w:rsidR="0020446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ASPETTI COGNITIVI </w:t>
      </w:r>
    </w:p>
    <w:p w14:paraId="1E57AE7D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 </w:t>
      </w:r>
    </w:p>
    <w:p w14:paraId="24CDB7FF" w14:textId="77777777" w:rsidR="00DC06F8" w:rsidRDefault="00DC06F8" w:rsidP="00DC06F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SVILUPPO DELLE AUTONOMIE </w:t>
      </w:r>
    </w:p>
    <w:p w14:paraId="0318692A" w14:textId="77777777" w:rsidR="00B70866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</w:p>
    <w:p w14:paraId="5A871439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0B1FAFBF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14:paraId="59A5DF1E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14:paraId="4B6D6C99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14:paraId="3FEBF63C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14:paraId="5A522EAB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14:paraId="1DD52BEB" w14:textId="77777777" w:rsidR="00DC06F8" w:rsidRDefault="00DC06F8" w:rsidP="00DC06F8">
      <w:pPr>
        <w:pStyle w:val="Default"/>
        <w:rPr>
          <w:sz w:val="22"/>
          <w:szCs w:val="22"/>
        </w:rPr>
      </w:pPr>
    </w:p>
    <w:p w14:paraId="16028907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competenze e gli obiettivi di apprendimento disciplinari stabiliti nel PEI </w:t>
      </w:r>
    </w:p>
    <w:p w14:paraId="7A4F7CEC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14:paraId="56787074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14:paraId="657F02C2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14:paraId="5499A68A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W w:w="104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131"/>
        <w:gridCol w:w="5076"/>
      </w:tblGrid>
      <w:tr w:rsidR="00DC06F8" w14:paraId="28842D25" w14:textId="77777777" w:rsidTr="005C7638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2596E2B6" w14:textId="77777777" w:rsidR="00DC06F8" w:rsidRDefault="00DC06F8">
            <w:pPr>
              <w:pStyle w:val="Default"/>
              <w:rPr>
                <w:sz w:val="32"/>
                <w:szCs w:val="32"/>
              </w:rPr>
            </w:pPr>
          </w:p>
        </w:tc>
      </w:tr>
      <w:tr w:rsidR="00DC06F8" w14:paraId="223233F0" w14:textId="77777777" w:rsidTr="005C7638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71C4B3CA" w14:textId="77777777" w:rsidR="00DC06F8" w:rsidRDefault="00DC06F8">
            <w:pPr>
              <w:pStyle w:val="Default"/>
              <w:rPr>
                <w:sz w:val="32"/>
                <w:szCs w:val="32"/>
              </w:rPr>
            </w:pPr>
          </w:p>
        </w:tc>
      </w:tr>
      <w:tr w:rsidR="00DC06F8" w:rsidRPr="00DC06F8" w14:paraId="78818A2B" w14:textId="77777777" w:rsidTr="005C7638">
        <w:trPr>
          <w:trHeight w:val="323"/>
        </w:trPr>
        <w:tc>
          <w:tcPr>
            <w:tcW w:w="5204" w:type="dxa"/>
          </w:tcPr>
          <w:p w14:paraId="7AFF32DC" w14:textId="77777777" w:rsidR="00DC06F8" w:rsidRDefault="00DC06F8" w:rsidP="00DC06F8">
            <w:pPr>
              <w:pStyle w:val="Default"/>
              <w:rPr>
                <w:sz w:val="23"/>
                <w:szCs w:val="23"/>
              </w:rPr>
            </w:pPr>
            <w:r>
              <w:rPr>
                <w:sz w:val="32"/>
                <w:szCs w:val="32"/>
              </w:rPr>
              <w:t xml:space="preserve"> </w:t>
            </w:r>
            <w:r>
              <w:rPr>
                <w:b/>
                <w:bCs/>
                <w:sz w:val="23"/>
                <w:szCs w:val="23"/>
              </w:rPr>
              <w:t xml:space="preserve">Modalità di verifica: </w:t>
            </w:r>
          </w:p>
          <w:p w14:paraId="2B4F165D" w14:textId="77777777" w:rsidR="00DC06F8" w:rsidRP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23"/>
                <w:szCs w:val="23"/>
              </w:rPr>
            </w:pPr>
          </w:p>
        </w:tc>
        <w:tc>
          <w:tcPr>
            <w:tcW w:w="5207" w:type="dxa"/>
            <w:gridSpan w:val="2"/>
          </w:tcPr>
          <w:p w14:paraId="1419ABC1" w14:textId="77777777" w:rsid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  <w:p w14:paraId="37DEC6E8" w14:textId="77777777" w:rsidR="00DC06F8" w:rsidRP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ind w:hanging="2584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</w:tc>
      </w:tr>
      <w:tr w:rsidR="00DC06F8" w14:paraId="0AF8B30F" w14:textId="77777777" w:rsidTr="005C7638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1C9E964C" w14:textId="77777777" w:rsidR="00DC06F8" w:rsidRPr="00DC06F8" w:rsidRDefault="00DC06F8">
            <w:pPr>
              <w:pStyle w:val="Default"/>
            </w:pPr>
            <w:r w:rsidRPr="00DC06F8">
              <w:t xml:space="preserve"> prove comuni alla classe </w:t>
            </w:r>
          </w:p>
        </w:tc>
      </w:tr>
      <w:tr w:rsidR="00DC06F8" w14:paraId="51E0A623" w14:textId="77777777" w:rsidTr="005C7638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01FA0AF0" w14:textId="77777777" w:rsidR="00DC06F8" w:rsidRDefault="00DC06F8">
            <w:pPr>
              <w:pStyle w:val="Default"/>
            </w:pPr>
            <w:r w:rsidRPr="00DC06F8">
              <w:t xml:space="preserve"> prove differenziate </w:t>
            </w:r>
          </w:p>
          <w:p w14:paraId="70824D69" w14:textId="77777777" w:rsidR="00786FFA" w:rsidRPr="00DC06F8" w:rsidRDefault="00786FFA">
            <w:pPr>
              <w:pStyle w:val="Default"/>
            </w:pPr>
          </w:p>
        </w:tc>
      </w:tr>
      <w:tr w:rsidR="00DC06F8" w:rsidRPr="00DC06F8" w14:paraId="5582BCC1" w14:textId="77777777" w:rsidTr="005C7638">
        <w:trPr>
          <w:trHeight w:val="151"/>
        </w:trPr>
        <w:tc>
          <w:tcPr>
            <w:tcW w:w="10411" w:type="dxa"/>
            <w:gridSpan w:val="3"/>
          </w:tcPr>
          <w:p w14:paraId="32527A56" w14:textId="77777777" w:rsidR="00DC06F8" w:rsidRDefault="00DC06F8" w:rsidP="00DC06F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Valutazioni e verifiche: </w:t>
            </w:r>
          </w:p>
          <w:p w14:paraId="212C051E" w14:textId="77777777" w:rsidR="00DC06F8" w:rsidRDefault="00DC06F8" w:rsidP="00DC06F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tempi, procedure e strumenti comuni agli altri alunni </w:t>
            </w:r>
          </w:p>
          <w:p w14:paraId="30CD1B81" w14:textId="77777777" w:rsidR="00DC06F8" w:rsidRDefault="00DC06F8" w:rsidP="00DC06F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 più lunghi </w:t>
            </w:r>
          </w:p>
          <w:p w14:paraId="47A4E1E7" w14:textId="77777777" w:rsidR="00786FFA" w:rsidRDefault="00DC06F8" w:rsidP="00DC06F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strumenti compensativi o ausili </w:t>
            </w:r>
          </w:p>
          <w:p w14:paraId="1B7B440B" w14:textId="77777777" w:rsidR="00DC06F8" w:rsidRDefault="00DC06F8" w:rsidP="00DC06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tutte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quasi tutte le discipline </w:t>
            </w:r>
          </w:p>
          <w:p w14:paraId="62EE2DC4" w14:textId="77777777" w:rsidR="00DC06F8" w:rsidRDefault="00DC06F8" w:rsidP="00DC06F8">
            <w:pPr>
              <w:pStyle w:val="Default"/>
              <w:rPr>
                <w:sz w:val="22"/>
                <w:szCs w:val="22"/>
              </w:rPr>
            </w:pPr>
          </w:p>
          <w:p w14:paraId="665E94E3" w14:textId="77777777" w:rsidR="00DC06F8" w:rsidRP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  <w:r>
              <w:t>QUALI:_______________________________________</w:t>
            </w:r>
            <w:r w:rsidR="005C7638">
              <w:t>_____________________________</w:t>
            </w:r>
            <w:r>
              <w:t>____________________________________________________________________________________________________________________________</w:t>
            </w:r>
            <w:r w:rsidR="005C7638">
              <w:t>_________________________________________________________________________________</w:t>
            </w:r>
          </w:p>
        </w:tc>
      </w:tr>
    </w:tbl>
    <w:p w14:paraId="13900E5C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</w:p>
    <w:p w14:paraId="18839586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14:paraId="0B0BEEB4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14:paraId="63D12BA2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14:paraId="6A83C13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14:paraId="5B973862" w14:textId="77777777" w:rsidR="00DC06F8" w:rsidRDefault="00DC06F8" w:rsidP="00DC06F8">
      <w:pPr>
        <w:pStyle w:val="Default"/>
        <w:rPr>
          <w:sz w:val="23"/>
          <w:szCs w:val="23"/>
        </w:rPr>
      </w:pPr>
    </w:p>
    <w:p w14:paraId="535B01A9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Incontri Scuola – Famiglia - Asl svolti durante l’anno scolastico: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 xml:space="preserve">indicare data) </w:t>
      </w:r>
    </w:p>
    <w:p w14:paraId="655B861C" w14:textId="77777777" w:rsidR="00DC06F8" w:rsidRDefault="00DC06F8" w:rsidP="00DC06F8">
      <w:pPr>
        <w:pStyle w:val="Default"/>
        <w:spacing w:after="267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__________________________________________________________________________ </w:t>
      </w:r>
    </w:p>
    <w:p w14:paraId="0334D896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__________________________________________________________________________ </w:t>
      </w:r>
    </w:p>
    <w:p w14:paraId="1D65A200" w14:textId="77777777" w:rsidR="00DC06F8" w:rsidRDefault="00DC06F8" w:rsidP="00DC06F8">
      <w:pPr>
        <w:pStyle w:val="Default"/>
        <w:rPr>
          <w:sz w:val="23"/>
          <w:szCs w:val="23"/>
        </w:rPr>
      </w:pPr>
    </w:p>
    <w:p w14:paraId="3BA01B05" w14:textId="77777777" w:rsidR="0020446D" w:rsidRDefault="0020446D" w:rsidP="00DC06F8">
      <w:pPr>
        <w:pStyle w:val="Default"/>
        <w:rPr>
          <w:sz w:val="23"/>
          <w:szCs w:val="23"/>
        </w:rPr>
      </w:pPr>
    </w:p>
    <w:p w14:paraId="5F04939F" w14:textId="51FD33C2" w:rsidR="00DC06F8" w:rsidRDefault="0020446D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Nicolò Gerrei</w:t>
      </w:r>
      <w:r w:rsidR="00DC06F8">
        <w:rPr>
          <w:sz w:val="23"/>
          <w:szCs w:val="23"/>
        </w:rPr>
        <w:t>, _______________________</w:t>
      </w:r>
    </w:p>
    <w:p w14:paraId="4DA01F64" w14:textId="77777777" w:rsidR="00786FFA" w:rsidRDefault="00786FFA" w:rsidP="00DC06F8">
      <w:pPr>
        <w:pStyle w:val="Default"/>
        <w:rPr>
          <w:sz w:val="23"/>
          <w:szCs w:val="23"/>
        </w:rPr>
      </w:pPr>
    </w:p>
    <w:p w14:paraId="12E116FF" w14:textId="77777777" w:rsidR="00786FFA" w:rsidRDefault="005C763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Il docente</w:t>
      </w:r>
    </w:p>
    <w:p w14:paraId="603BFC0B" w14:textId="77777777" w:rsidR="005C7638" w:rsidRDefault="005C763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14:paraId="78410FCE" w14:textId="77777777" w:rsidR="00162BF1" w:rsidRDefault="00162BF1" w:rsidP="00162BF1">
      <w:pPr>
        <w:rPr>
          <w:sz w:val="23"/>
          <w:szCs w:val="23"/>
        </w:rPr>
      </w:pPr>
    </w:p>
    <w:p w14:paraId="6B698E57" w14:textId="41AC642A" w:rsidR="0020446D" w:rsidRPr="0020446D" w:rsidRDefault="0020446D" w:rsidP="0020446D">
      <w:pPr>
        <w:rPr>
          <w:sz w:val="23"/>
          <w:szCs w:val="23"/>
        </w:rPr>
      </w:pPr>
    </w:p>
    <w:sectPr w:rsidR="0020446D" w:rsidRPr="0020446D" w:rsidSect="006F5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F8"/>
    <w:rsid w:val="00021ECD"/>
    <w:rsid w:val="00162BF1"/>
    <w:rsid w:val="0017615C"/>
    <w:rsid w:val="0020446D"/>
    <w:rsid w:val="00382018"/>
    <w:rsid w:val="005C7638"/>
    <w:rsid w:val="006F5CDF"/>
    <w:rsid w:val="00786FFA"/>
    <w:rsid w:val="00A90287"/>
    <w:rsid w:val="00B70866"/>
    <w:rsid w:val="00BC1114"/>
    <w:rsid w:val="00CF3645"/>
    <w:rsid w:val="00DC06F8"/>
    <w:rsid w:val="00E3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CE27"/>
  <w15:docId w15:val="{3B00D576-4D4C-4404-83E9-6CED0BCA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C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0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Frontera's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FRONTERA</dc:creator>
  <cp:lastModifiedBy>39347</cp:lastModifiedBy>
  <cp:revision>2</cp:revision>
  <dcterms:created xsi:type="dcterms:W3CDTF">2023-05-29T10:36:00Z</dcterms:created>
  <dcterms:modified xsi:type="dcterms:W3CDTF">2023-05-29T10:36:00Z</dcterms:modified>
</cp:coreProperties>
</file>